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BI/UTAD/60/2026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REGENSMART+: Soluções Inteligentes de agricultura regenerativa para a transição ecológica e digital da viticultura</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BI/UTAD/60/2026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cofinanciado pelo Fundo Europeu de Desenvolvimento Regional (FEDER), através de Sistema de Incentivos à Investigação, Desenvolvimento e Inovação Empresarial – I&amp;D&amp;I Empresarial – Operações em Copromoção, no âmbito do Programa Temático Inovação e Transição Digital (COMPETE 2030)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Ciências Agrárias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Mestrado em Engenharia Agronómica com nota igual ou superior a 16 valores*;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Experiência em trabalho de campo em videira*;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Experiência em trabalho de Laboratório relacionada com videira*;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Cumprir com o disposto no Regulamento de Bolsas de Investigação da FCT (Regulamento n.º 950/2019)*;</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O plano de trabalhos terá como principal objetivo o desenvolvimento e avaliação de bioestimulantes/biofertilizantes com potencial aplicação na cultura da videira. Numa primeira fase, serão desenvolvidos e/ou selecionados bioprodutos, procedendo-se posteriormente à avaliação dos seus efeitos na resposta ecofisiológica das videiras. Esta avaliação incluirá a monitorização de parâmetros fisiológicos relevantes para o desempenho das plantas e para a sua resposta às condições ambientais. Complementar;</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Laboratório de Fisiologia Vegetal</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€1359,64</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Experiência em trabalhos de investigação em videira, Nota final de mestrado e Experiência em trabalho de laboratório</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40%, 30%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LIA TÂNIA ROSA DINIS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SANDRA ISABEL RIBEIRO PEREIRA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MIGUEL ÂNGELO DIAS BALTAZAR</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Nota Final</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14-10-2026</w:t>
      </w:r>
      <w:r>
        <w:rPr>
          <w:rFonts w:ascii="Arial" w:eastAsia="Arial" w:hAnsi="Arial" w:cs="Arial"/>
          <w:sz w:val="20"/>
          <w:szCs w:val="20"/>
          <w:lang w:val="pt-PT"/>
        </w:rPr>
        <w:t xml:space="preserve"> a </w:t>
      </w:r>
      <w:r>
        <w:rPr>
          <w:rFonts w:ascii="Arial" w:eastAsia="Arial" w:hAnsi="Arial" w:cs="Arial"/>
          <w:sz w:val="20"/>
          <w:szCs w:val="20"/>
          <w:lang w:val="pt-PT"/>
        </w:rPr>
        <w:t xml:space="preserve">27-10-2026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